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F6069" w14:textId="0F06BF75" w:rsidR="003B17BE" w:rsidRDefault="002F3E07" w:rsidP="002F3E07">
      <w:pPr>
        <w:pStyle w:val="Heading1"/>
      </w:pPr>
      <w:r>
        <w:t xml:space="preserve">Day </w:t>
      </w:r>
      <w:r w:rsidR="00121490">
        <w:t>2</w:t>
      </w:r>
      <w:r>
        <w:t xml:space="preserve"> Materials</w:t>
      </w:r>
    </w:p>
    <w:p w14:paraId="2B726F51" w14:textId="082D14A6" w:rsidR="002F3E07" w:rsidRDefault="002F3E07">
      <w:r>
        <w:t>CHRNS Neutron School</w:t>
      </w:r>
    </w:p>
    <w:p w14:paraId="10576B78" w14:textId="77777777" w:rsidR="002F3E07" w:rsidRDefault="002F3E07" w:rsidP="002F3E07">
      <w:pPr>
        <w:pStyle w:val="Heading2"/>
      </w:pPr>
      <w:r>
        <w:t>Goals</w:t>
      </w:r>
    </w:p>
    <w:p w14:paraId="04C2877B" w14:textId="77777777" w:rsidR="008A58A6" w:rsidRDefault="008A58A6" w:rsidP="002F3E07">
      <w:pPr>
        <w:pStyle w:val="ListParagraph"/>
        <w:numPr>
          <w:ilvl w:val="0"/>
          <w:numId w:val="1"/>
        </w:numPr>
      </w:pPr>
      <w:r>
        <w:t>Create a lipid bilayer model</w:t>
      </w:r>
    </w:p>
    <w:p w14:paraId="35D42598" w14:textId="77777777" w:rsidR="008A58A6" w:rsidRDefault="008A58A6" w:rsidP="002F3E07">
      <w:pPr>
        <w:pStyle w:val="ListParagraph"/>
        <w:numPr>
          <w:ilvl w:val="0"/>
          <w:numId w:val="1"/>
        </w:numPr>
      </w:pPr>
      <w:r>
        <w:t>Fit the bilayer model to one- and two-contrast data sets</w:t>
      </w:r>
    </w:p>
    <w:p w14:paraId="26B2FCA1" w14:textId="77777777" w:rsidR="00045073" w:rsidRDefault="00045073" w:rsidP="002F3E07">
      <w:pPr>
        <w:pStyle w:val="ListParagraph"/>
        <w:numPr>
          <w:ilvl w:val="0"/>
          <w:numId w:val="1"/>
        </w:numPr>
      </w:pPr>
      <w:r>
        <w:t>Determine structural parameters of the bilayer (completeness, thickness)</w:t>
      </w:r>
    </w:p>
    <w:p w14:paraId="0481A175" w14:textId="06AA76E9" w:rsidR="007E4807" w:rsidRDefault="007E4807" w:rsidP="002F3E07">
      <w:pPr>
        <w:pStyle w:val="ListParagraph"/>
        <w:numPr>
          <w:ilvl w:val="0"/>
          <w:numId w:val="1"/>
        </w:numPr>
      </w:pPr>
      <w:r>
        <w:t>Add a third model</w:t>
      </w:r>
      <w:r w:rsidR="00F46A62">
        <w:t xml:space="preserve"> and generate full pH curve</w:t>
      </w:r>
    </w:p>
    <w:p w14:paraId="3B92801C" w14:textId="77777777" w:rsidR="002F3E07" w:rsidRDefault="002F3E07" w:rsidP="002F3E07">
      <w:pPr>
        <w:pStyle w:val="Heading2"/>
      </w:pPr>
      <w:r>
        <w:t>Data sets</w:t>
      </w:r>
    </w:p>
    <w:p w14:paraId="7E4980EB" w14:textId="77777777" w:rsidR="002F3E07" w:rsidRDefault="002F3E07" w:rsidP="002F3E07">
      <w:pPr>
        <w:pStyle w:val="Heading3"/>
      </w:pPr>
      <w:r>
        <w:t>Sample</w:t>
      </w:r>
    </w:p>
    <w:p w14:paraId="64E3B3E6" w14:textId="77777777" w:rsidR="002F3E07" w:rsidRDefault="002F3E07" w:rsidP="002F3E07">
      <w:pPr>
        <w:rPr>
          <w:rFonts w:ascii="Calibri" w:hAnsi="Calibri" w:cs="Calibri"/>
        </w:rPr>
      </w:pPr>
      <w:r>
        <w:t>A TiO</w:t>
      </w:r>
      <w:r>
        <w:rPr>
          <w:vertAlign w:val="subscript"/>
        </w:rPr>
        <w:t>2</w:t>
      </w:r>
      <w:r>
        <w:t xml:space="preserve"> film was deposited on a silicon wafer by sputter deposition. Nominal thickness is 140 </w:t>
      </w:r>
      <w:r>
        <w:rPr>
          <w:rFonts w:cstheme="minorHAnsi"/>
        </w:rPr>
        <w:t>Å</w:t>
      </w:r>
      <w:r>
        <w:t xml:space="preserve">. The sample was mounted in the NCNR flow cell; the liquid reservoir was then filled with </w:t>
      </w:r>
      <w:r w:rsidR="008A58A6">
        <w:t>3 mg/mL DOPC lipids dissolved in 2-propanol. The 2-propanolic lipid solution was then slowly exchanged with an H2O-based buffer (</w:t>
      </w:r>
      <w:r w:rsidR="008A58A6">
        <w:rPr>
          <w:rFonts w:ascii="Calibri" w:hAnsi="Calibri" w:cs="Calibri"/>
        </w:rPr>
        <w:t>pH 7 10 mM tris, 150 mM NaCl). The neutron reflectivity was measured; then the solution was exchanged for a D2O based buffer and the measurement repeated. Other pH values were also attempted; the most interesting was pH 11.</w:t>
      </w:r>
    </w:p>
    <w:p w14:paraId="0E797A90" w14:textId="77777777" w:rsidR="00BA2071" w:rsidRDefault="008A58A6" w:rsidP="002F3E07">
      <w:pPr>
        <w:rPr>
          <w:rFonts w:ascii="Calibri" w:hAnsi="Calibri" w:cs="Calibri"/>
        </w:rPr>
      </w:pPr>
      <w:r>
        <w:rPr>
          <w:rFonts w:ascii="Calibri" w:hAnsi="Calibri" w:cs="Calibri"/>
        </w:rPr>
        <w:t>To think about:</w:t>
      </w:r>
    </w:p>
    <w:p w14:paraId="655FB164" w14:textId="77777777" w:rsidR="008A58A6" w:rsidRPr="00BA2071" w:rsidRDefault="004B565F" w:rsidP="00BA2071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What is the difference in </w:t>
      </w:r>
      <w:r w:rsidR="008A58A6" w:rsidRPr="00BA2071">
        <w:rPr>
          <w:rFonts w:ascii="Calibri" w:hAnsi="Calibri" w:cs="Calibri"/>
        </w:rPr>
        <w:t xml:space="preserve">SLD </w:t>
      </w:r>
      <w:r>
        <w:rPr>
          <w:rFonts w:ascii="Calibri" w:hAnsi="Calibri" w:cs="Calibri"/>
        </w:rPr>
        <w:t>between pure H2O and an aqueous 150 mM NaCl solution</w:t>
      </w:r>
      <w:r w:rsidR="008A58A6" w:rsidRPr="00BA2071">
        <w:rPr>
          <w:rFonts w:ascii="Calibri" w:hAnsi="Calibri" w:cs="Calibri"/>
        </w:rPr>
        <w:t>?</w:t>
      </w:r>
    </w:p>
    <w:p w14:paraId="23252352" w14:textId="77777777" w:rsidR="002F3E07" w:rsidRDefault="002F3E07" w:rsidP="002F3E07">
      <w:pPr>
        <w:pStyle w:val="Heading3"/>
      </w:pPr>
      <w:r>
        <w:t>Data path</w:t>
      </w:r>
    </w:p>
    <w:p w14:paraId="62C8BA08" w14:textId="4828B9E2" w:rsidR="002F3E07" w:rsidRDefault="002F3E07" w:rsidP="002F3E07">
      <w:r>
        <w:t>ncnrdata/</w:t>
      </w:r>
      <w:r w:rsidR="009A6D37">
        <w:t>cgd</w:t>
      </w:r>
      <w:r>
        <w:t>/20</w:t>
      </w:r>
      <w:r w:rsidR="008A58A6">
        <w:t>1806</w:t>
      </w:r>
      <w:r>
        <w:t>/23396/data/</w:t>
      </w:r>
    </w:p>
    <w:p w14:paraId="4995BC6B" w14:textId="77777777" w:rsidR="002F3E07" w:rsidRDefault="002F3E07" w:rsidP="002F3E07">
      <w:r>
        <w:t>Intensity scans (high Q): ch0</w:t>
      </w:r>
      <w:r w:rsidR="008A58A6">
        <w:t>61</w:t>
      </w:r>
      <w:r>
        <w:t>, scans 2</w:t>
      </w:r>
      <w:r w:rsidR="008A58A6">
        <w:t>282</w:t>
      </w:r>
      <w:r>
        <w:t xml:space="preserve"> and </w:t>
      </w:r>
      <w:r w:rsidR="008A58A6">
        <w:t>2283</w:t>
      </w:r>
    </w:p>
    <w:p w14:paraId="106A23D9" w14:textId="77777777" w:rsidR="002F3E07" w:rsidRDefault="008A58A6" w:rsidP="002F3E07">
      <w:r>
        <w:t xml:space="preserve">H2O pH 7 </w:t>
      </w:r>
      <w:r w:rsidR="002F3E07">
        <w:t xml:space="preserve">data set: </w:t>
      </w:r>
      <w:r>
        <w:t xml:space="preserve">ch060 </w:t>
      </w:r>
      <w:r w:rsidR="002F3E07">
        <w:t>(specular, backgrounds, low Q intensity scan</w:t>
      </w:r>
      <w:r>
        <w:t xml:space="preserve"> = 2241</w:t>
      </w:r>
      <w:r w:rsidR="002F3E07">
        <w:t>)</w:t>
      </w:r>
    </w:p>
    <w:p w14:paraId="52EE008A" w14:textId="77777777" w:rsidR="002F3E07" w:rsidRDefault="008A58A6" w:rsidP="002F3E07">
      <w:r>
        <w:t xml:space="preserve">D2O pH 7 </w:t>
      </w:r>
      <w:r w:rsidR="002F3E07">
        <w:t xml:space="preserve">data set: </w:t>
      </w:r>
      <w:r>
        <w:t>ch061</w:t>
      </w:r>
      <w:r w:rsidR="002F3E07">
        <w:t xml:space="preserve"> (specular, backgrounds, low Q intensity scan</w:t>
      </w:r>
      <w:r>
        <w:t xml:space="preserve"> = 2259</w:t>
      </w:r>
      <w:r w:rsidR="002F3E07">
        <w:t>)</w:t>
      </w:r>
    </w:p>
    <w:p w14:paraId="0F979DA1" w14:textId="77777777" w:rsidR="008A58A6" w:rsidRDefault="008A58A6" w:rsidP="008A58A6">
      <w:r>
        <w:t>D2O pH 11 data set: ch067 (specular, backgrounds, low Q intensity scan = 2341)</w:t>
      </w:r>
    </w:p>
    <w:p w14:paraId="4686E7C1" w14:textId="77777777" w:rsidR="002F3E07" w:rsidRDefault="008A58A6" w:rsidP="008A58A6">
      <w:pPr>
        <w:pStyle w:val="Heading3"/>
      </w:pPr>
      <w:r>
        <w:t>Useful information</w:t>
      </w:r>
    </w:p>
    <w:p w14:paraId="4075AEC8" w14:textId="77777777" w:rsidR="008A58A6" w:rsidRDefault="008A58A6" w:rsidP="002F3E07">
      <w:r>
        <w:t>The DOPC lipid has a headgroup attached to two dioleoyl tails. Each tail has molecular formula C</w:t>
      </w:r>
      <w:r>
        <w:rPr>
          <w:vertAlign w:val="subscript"/>
        </w:rPr>
        <w:t>17</w:t>
      </w:r>
      <w:r>
        <w:t>H</w:t>
      </w:r>
      <w:r>
        <w:rPr>
          <w:vertAlign w:val="subscript"/>
        </w:rPr>
        <w:t>33</w:t>
      </w:r>
      <w:r>
        <w:t xml:space="preserve"> and molecular volume 486 </w:t>
      </w:r>
      <w:r>
        <w:rPr>
          <w:rFonts w:cstheme="minorHAnsi"/>
        </w:rPr>
        <w:t>Å</w:t>
      </w:r>
      <w:r>
        <w:rPr>
          <w:vertAlign w:val="superscript"/>
        </w:rPr>
        <w:t>3</w:t>
      </w:r>
      <w:r>
        <w:t>. The PC headgroup has molecular formula C</w:t>
      </w:r>
      <w:r>
        <w:rPr>
          <w:vertAlign w:val="subscript"/>
        </w:rPr>
        <w:t>10</w:t>
      </w:r>
      <w:r>
        <w:t>H</w:t>
      </w:r>
      <w:r>
        <w:rPr>
          <w:vertAlign w:val="subscript"/>
        </w:rPr>
        <w:t>18</w:t>
      </w:r>
      <w:r>
        <w:t>O</w:t>
      </w:r>
      <w:r>
        <w:softHyphen/>
      </w:r>
      <w:r>
        <w:rPr>
          <w:vertAlign w:val="subscript"/>
        </w:rPr>
        <w:t>8</w:t>
      </w:r>
      <w:r>
        <w:t xml:space="preserve">NP and </w:t>
      </w:r>
      <w:r w:rsidR="00BA2071">
        <w:t xml:space="preserve">a total molecular volume of 331 </w:t>
      </w:r>
      <w:r w:rsidR="00BA2071">
        <w:rPr>
          <w:rFonts w:cstheme="minorHAnsi"/>
        </w:rPr>
        <w:t>Å</w:t>
      </w:r>
      <w:r w:rsidR="00BA2071">
        <w:rPr>
          <w:vertAlign w:val="superscript"/>
        </w:rPr>
        <w:t>3</w:t>
      </w:r>
      <w:r w:rsidR="00BA2071">
        <w:t>.</w:t>
      </w:r>
    </w:p>
    <w:p w14:paraId="7DBEF60F" w14:textId="23EA760C" w:rsidR="00BA2071" w:rsidRDefault="00BA2071" w:rsidP="002F3E07">
      <w:r>
        <w:t>To think about</w:t>
      </w:r>
      <w:r w:rsidR="00A9168C">
        <w:t xml:space="preserve"> (</w:t>
      </w:r>
      <w:r w:rsidR="003D68DD">
        <w:t xml:space="preserve">calculate the densities and </w:t>
      </w:r>
      <w:r w:rsidR="00A9168C">
        <w:t>use the neutron SLD calculator</w:t>
      </w:r>
      <w:r w:rsidR="003D68DD">
        <w:t xml:space="preserve"> below</w:t>
      </w:r>
      <w:r w:rsidR="00A9168C">
        <w:t>)</w:t>
      </w:r>
      <w:r>
        <w:t>:</w:t>
      </w:r>
    </w:p>
    <w:p w14:paraId="21F2A1A0" w14:textId="77777777" w:rsidR="00BA2071" w:rsidRDefault="00BA2071" w:rsidP="00BA2071">
      <w:pPr>
        <w:pStyle w:val="ListParagraph"/>
        <w:numPr>
          <w:ilvl w:val="0"/>
          <w:numId w:val="2"/>
        </w:numPr>
      </w:pPr>
      <w:r>
        <w:t>What is the DOPC lipid tail scattering length density?</w:t>
      </w:r>
    </w:p>
    <w:p w14:paraId="742F3A7C" w14:textId="79E41C5E" w:rsidR="00BA2071" w:rsidRDefault="00BA2071" w:rsidP="00BA2071">
      <w:pPr>
        <w:pStyle w:val="ListParagraph"/>
        <w:numPr>
          <w:ilvl w:val="0"/>
          <w:numId w:val="2"/>
        </w:numPr>
      </w:pPr>
      <w:r>
        <w:t>What is the DOPC headgroup scattering length density?</w:t>
      </w:r>
    </w:p>
    <w:p w14:paraId="16D61ADC" w14:textId="77777777" w:rsidR="00DF3799" w:rsidRDefault="00DF3799" w:rsidP="00DF3799">
      <w:pPr>
        <w:pStyle w:val="Heading2"/>
      </w:pPr>
      <w:r>
        <w:t>Links</w:t>
      </w:r>
    </w:p>
    <w:p w14:paraId="2ED123EB" w14:textId="77777777" w:rsidR="00DF3799" w:rsidRDefault="00DF3799" w:rsidP="00DF3799">
      <w:r>
        <w:t xml:space="preserve">Reductus: </w:t>
      </w:r>
      <w:hyperlink r:id="rId5" w:history="1">
        <w:r>
          <w:rPr>
            <w:rStyle w:val="Hyperlink"/>
          </w:rPr>
          <w:t>https://reductus.nist.gov</w:t>
        </w:r>
      </w:hyperlink>
    </w:p>
    <w:p w14:paraId="73EBE91A" w14:textId="77777777" w:rsidR="004418A1" w:rsidRDefault="00C010E0" w:rsidP="00DF3799">
      <w:r>
        <w:t>Refl1D</w:t>
      </w:r>
      <w:r w:rsidR="00DF3799">
        <w:t xml:space="preserve">: </w:t>
      </w:r>
      <w:bookmarkStart w:id="0" w:name="_Hlk116635754"/>
      <w:r w:rsidR="004418A1">
        <w:fldChar w:fldCharType="begin"/>
      </w:r>
      <w:r w:rsidR="004418A1">
        <w:instrText>HYPERLINK "https://www.nist.gov/ncnr/chrns/education-and-outreach/chrns-summer-school-neutron-scattering/course-materials-0"</w:instrText>
      </w:r>
      <w:r w:rsidR="004418A1">
        <w:fldChar w:fldCharType="separate"/>
      </w:r>
      <w:r w:rsidR="004418A1">
        <w:rPr>
          <w:rStyle w:val="Hyperlink"/>
        </w:rPr>
        <w:t>Reflectometry Software Installation | NIST</w:t>
      </w:r>
      <w:r w:rsidR="004418A1">
        <w:fldChar w:fldCharType="end"/>
      </w:r>
    </w:p>
    <w:p w14:paraId="61C0EC72" w14:textId="45C6BA75" w:rsidR="00DF3799" w:rsidRDefault="00DF3799" w:rsidP="00DF3799">
      <w:pPr>
        <w:rPr>
          <w:rStyle w:val="Hyperlink"/>
        </w:rPr>
      </w:pPr>
      <w:r>
        <w:t xml:space="preserve">Neutron activation (and SLD) calculator: </w:t>
      </w:r>
      <w:hyperlink r:id="rId6" w:history="1">
        <w:r>
          <w:rPr>
            <w:rStyle w:val="Hyperlink"/>
          </w:rPr>
          <w:t>https://www.ncnr.nist.gov/resources/activation/</w:t>
        </w:r>
      </w:hyperlink>
    </w:p>
    <w:p w14:paraId="413BC03C" w14:textId="77777777" w:rsidR="00DF3799" w:rsidRDefault="00DF3799" w:rsidP="00DF3799">
      <w:pPr>
        <w:ind w:firstLine="720"/>
      </w:pPr>
      <w:r>
        <w:t xml:space="preserve">or </w:t>
      </w:r>
      <w:hyperlink r:id="rId7" w:history="1">
        <w:r>
          <w:rPr>
            <w:rStyle w:val="Hyperlink"/>
          </w:rPr>
          <w:t>https://bmaranville.github.io/activation/activation/index_pyodide.html</w:t>
        </w:r>
      </w:hyperlink>
      <w:r>
        <w:t xml:space="preserve"> </w:t>
      </w:r>
      <w:bookmarkEnd w:id="0"/>
    </w:p>
    <w:sectPr w:rsidR="00DF3799" w:rsidSect="00DF3799">
      <w:pgSz w:w="12240" w:h="15840"/>
      <w:pgMar w:top="99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0EDA"/>
    <w:multiLevelType w:val="hybridMultilevel"/>
    <w:tmpl w:val="C3984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35AA9"/>
    <w:multiLevelType w:val="hybridMultilevel"/>
    <w:tmpl w:val="81F4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27B71"/>
    <w:multiLevelType w:val="hybridMultilevel"/>
    <w:tmpl w:val="FF982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307829">
    <w:abstractNumId w:val="2"/>
  </w:num>
  <w:num w:numId="2" w16cid:durableId="1238130865">
    <w:abstractNumId w:val="1"/>
  </w:num>
  <w:num w:numId="3" w16cid:durableId="120803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E07"/>
    <w:rsid w:val="00007283"/>
    <w:rsid w:val="00045073"/>
    <w:rsid w:val="00121490"/>
    <w:rsid w:val="002F3E07"/>
    <w:rsid w:val="003421A9"/>
    <w:rsid w:val="00376024"/>
    <w:rsid w:val="003B17BE"/>
    <w:rsid w:val="003D68DD"/>
    <w:rsid w:val="004418A1"/>
    <w:rsid w:val="004B565F"/>
    <w:rsid w:val="004E7005"/>
    <w:rsid w:val="00611B95"/>
    <w:rsid w:val="007E4807"/>
    <w:rsid w:val="008A58A6"/>
    <w:rsid w:val="009A6D37"/>
    <w:rsid w:val="00A9168C"/>
    <w:rsid w:val="00BA2071"/>
    <w:rsid w:val="00C010E0"/>
    <w:rsid w:val="00DF3799"/>
    <w:rsid w:val="00F4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AF588"/>
  <w15:chartTrackingRefBased/>
  <w15:docId w15:val="{8DA8951B-7EC5-49EC-BAC3-B155A46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3E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3E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3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E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F3E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F3E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F3E0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072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72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maranville.github.io/activation/activation/index_pyodid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nr.nist.gov/resources/activation/" TargetMode="External"/><Relationship Id="rId5" Type="http://schemas.openxmlformats.org/officeDocument/2006/relationships/hyperlink" Target="https://reductus.nist.go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Hoogerheide, David P. (Fed)</dc:creator>
  <cp:keywords/>
  <dc:description/>
  <cp:lastModifiedBy>Hoogerheide, David P. (Fed)</cp:lastModifiedBy>
  <cp:revision>18</cp:revision>
  <dcterms:created xsi:type="dcterms:W3CDTF">2021-02-08T18:00:00Z</dcterms:created>
  <dcterms:modified xsi:type="dcterms:W3CDTF">2024-07-17T13:41:00Z</dcterms:modified>
</cp:coreProperties>
</file>